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DF31" w14:textId="77777777" w:rsidR="000F589A" w:rsidRPr="001E3744" w:rsidRDefault="007B40D3" w:rsidP="00B13A31">
      <w:pPr>
        <w:rPr>
          <w:rFonts w:ascii="Calibri" w:hAnsi="Calibri"/>
          <w:b/>
          <w:sz w:val="22"/>
          <w:szCs w:val="22"/>
        </w:rPr>
      </w:pPr>
      <w:r w:rsidRPr="001E3744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30F49134" wp14:editId="31733868">
            <wp:simplePos x="0" y="0"/>
            <wp:positionH relativeFrom="margin">
              <wp:posOffset>-9525</wp:posOffset>
            </wp:positionH>
            <wp:positionV relativeFrom="margin">
              <wp:posOffset>-523875</wp:posOffset>
            </wp:positionV>
            <wp:extent cx="1181735" cy="518795"/>
            <wp:effectExtent l="19050" t="0" r="0" b="0"/>
            <wp:wrapSquare wrapText="bothSides"/>
            <wp:docPr id="2" name="Bild 2" descr="die-wiener-volkshoch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-wiener-volkshochschul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89A" w:rsidRPr="001E3744">
        <w:rPr>
          <w:rFonts w:ascii="Calibri" w:hAnsi="Calibri"/>
          <w:b/>
          <w:sz w:val="22"/>
          <w:szCs w:val="22"/>
        </w:rPr>
        <w:t xml:space="preserve"> </w:t>
      </w:r>
      <w:r w:rsidR="000F589A" w:rsidRPr="001E3744">
        <w:rPr>
          <w:rFonts w:ascii="Calibri" w:hAnsi="Calibri"/>
          <w:b/>
          <w:sz w:val="22"/>
          <w:szCs w:val="22"/>
        </w:rPr>
        <w:tab/>
      </w:r>
      <w:r w:rsidR="000F589A" w:rsidRPr="001E3744">
        <w:rPr>
          <w:rFonts w:ascii="Calibri" w:hAnsi="Calibri"/>
          <w:b/>
          <w:sz w:val="22"/>
          <w:szCs w:val="22"/>
        </w:rPr>
        <w:tab/>
      </w:r>
      <w:r w:rsidR="000F589A" w:rsidRPr="001E3744">
        <w:rPr>
          <w:rFonts w:ascii="Calibri" w:hAnsi="Calibri"/>
          <w:b/>
          <w:sz w:val="22"/>
          <w:szCs w:val="22"/>
        </w:rPr>
        <w:tab/>
      </w:r>
      <w:r w:rsidR="000F589A" w:rsidRPr="001E3744">
        <w:rPr>
          <w:rFonts w:ascii="Calibri" w:hAnsi="Calibri"/>
          <w:b/>
          <w:sz w:val="22"/>
          <w:szCs w:val="22"/>
        </w:rPr>
        <w:tab/>
      </w:r>
      <w:r w:rsidR="000F589A" w:rsidRPr="001E3744">
        <w:rPr>
          <w:rFonts w:ascii="Calibri" w:hAnsi="Calibri"/>
          <w:b/>
          <w:sz w:val="22"/>
          <w:szCs w:val="22"/>
        </w:rPr>
        <w:tab/>
      </w:r>
    </w:p>
    <w:p w14:paraId="60003BFB" w14:textId="77777777" w:rsidR="00BB1A9C" w:rsidRPr="001E3744" w:rsidRDefault="007C739C" w:rsidP="00C16A89">
      <w:pPr>
        <w:rPr>
          <w:rFonts w:ascii="Calibri" w:hAnsi="Calibri" w:cs="Courier New"/>
          <w:b/>
          <w:sz w:val="24"/>
          <w:u w:val="single"/>
        </w:rPr>
      </w:pPr>
      <w:r w:rsidRPr="001E3744">
        <w:rPr>
          <w:rFonts w:ascii="Calibri" w:hAnsi="Calibri" w:cs="Courier New"/>
          <w:b/>
          <w:sz w:val="22"/>
          <w:szCs w:val="22"/>
        </w:rPr>
        <w:t>Fusion</w:t>
      </w:r>
      <w:r w:rsidR="00BB1A9C" w:rsidRPr="001E3744">
        <w:rPr>
          <w:rFonts w:ascii="Calibri" w:hAnsi="Calibri" w:cs="Courier New"/>
          <w:b/>
          <w:sz w:val="32"/>
          <w:szCs w:val="32"/>
          <w:u w:val="single"/>
        </w:rPr>
        <w:br/>
      </w:r>
      <w:r w:rsidR="00A218E8" w:rsidRPr="001E3744">
        <w:rPr>
          <w:rFonts w:ascii="Calibri" w:hAnsi="Calibri" w:cs="Courier New"/>
          <w:b/>
          <w:sz w:val="36"/>
          <w:szCs w:val="36"/>
        </w:rPr>
        <w:t xml:space="preserve">Österreichisches </w:t>
      </w:r>
      <w:r w:rsidR="00051368" w:rsidRPr="001E3744">
        <w:rPr>
          <w:rFonts w:ascii="Calibri" w:hAnsi="Calibri" w:cs="Courier New"/>
          <w:b/>
          <w:sz w:val="36"/>
          <w:szCs w:val="36"/>
        </w:rPr>
        <w:t>Lateinamerika-Institut wird Teil der Wiener Volkshochschulen</w:t>
      </w:r>
      <w:r w:rsidR="00C16A89" w:rsidRPr="001E3744">
        <w:rPr>
          <w:rFonts w:ascii="Calibri" w:hAnsi="Calibri" w:cs="Courier New"/>
          <w:sz w:val="22"/>
          <w:szCs w:val="22"/>
        </w:rPr>
        <w:br/>
      </w:r>
    </w:p>
    <w:p w14:paraId="0409FC94" w14:textId="77777777" w:rsidR="00B56209" w:rsidRPr="001E3744" w:rsidRDefault="00C822F6" w:rsidP="00B56209">
      <w:pPr>
        <w:rPr>
          <w:rFonts w:ascii="Calibri" w:hAnsi="Calibri" w:cs="Courier New"/>
          <w:b/>
          <w:sz w:val="24"/>
          <w:u w:val="single"/>
        </w:rPr>
      </w:pPr>
      <w:r w:rsidRPr="001E3744">
        <w:rPr>
          <w:rFonts w:ascii="Calibri" w:hAnsi="Calibri" w:cs="Courier New"/>
          <w:b/>
          <w:sz w:val="22"/>
          <w:szCs w:val="22"/>
        </w:rPr>
        <w:t xml:space="preserve">Der Weiterbestand des </w:t>
      </w:r>
      <w:r w:rsidR="004B5AEE" w:rsidRPr="001E3744">
        <w:rPr>
          <w:rFonts w:ascii="Calibri" w:hAnsi="Calibri" w:cs="Courier New"/>
          <w:b/>
          <w:sz w:val="22"/>
          <w:szCs w:val="22"/>
        </w:rPr>
        <w:t xml:space="preserve">Kompetenzzentrums für </w:t>
      </w:r>
      <w:r w:rsidR="00164684" w:rsidRPr="001E3744">
        <w:rPr>
          <w:rFonts w:ascii="Calibri" w:hAnsi="Calibri" w:cs="Courier New"/>
          <w:b/>
          <w:sz w:val="22"/>
          <w:szCs w:val="22"/>
        </w:rPr>
        <w:t>Lateinamerika</w:t>
      </w:r>
      <w:r w:rsidRPr="001E3744">
        <w:rPr>
          <w:rFonts w:ascii="Calibri" w:hAnsi="Calibri" w:cs="Courier New"/>
          <w:b/>
          <w:sz w:val="22"/>
          <w:szCs w:val="22"/>
        </w:rPr>
        <w:t xml:space="preserve"> ist </w:t>
      </w:r>
      <w:r w:rsidR="004B5AEE" w:rsidRPr="001E3744">
        <w:rPr>
          <w:rFonts w:ascii="Calibri" w:hAnsi="Calibri" w:cs="Courier New"/>
          <w:b/>
          <w:sz w:val="22"/>
          <w:szCs w:val="22"/>
        </w:rPr>
        <w:t>gesichert:</w:t>
      </w:r>
      <w:r w:rsidRPr="001E3744">
        <w:rPr>
          <w:rFonts w:ascii="Calibri" w:hAnsi="Calibri" w:cs="Courier New"/>
          <w:b/>
          <w:sz w:val="22"/>
          <w:szCs w:val="22"/>
        </w:rPr>
        <w:t xml:space="preserve"> Mit 1. Juli 2020 wird </w:t>
      </w:r>
      <w:r w:rsidR="004B5AEE" w:rsidRPr="001E3744">
        <w:rPr>
          <w:rFonts w:ascii="Calibri" w:hAnsi="Calibri" w:cs="Courier New"/>
          <w:b/>
          <w:sz w:val="22"/>
          <w:szCs w:val="22"/>
        </w:rPr>
        <w:t>das LAI eine spezialisierte Einrichtung der VHS.</w:t>
      </w:r>
    </w:p>
    <w:p w14:paraId="0E2B7EEE" w14:textId="49557993" w:rsidR="00164684" w:rsidRPr="001E3744" w:rsidRDefault="006438C9" w:rsidP="00164684">
      <w:pPr>
        <w:rPr>
          <w:rFonts w:ascii="Calibri" w:hAnsi="Calibri"/>
          <w:sz w:val="22"/>
          <w:szCs w:val="22"/>
        </w:rPr>
      </w:pPr>
      <w:r w:rsidRPr="001E3744">
        <w:rPr>
          <w:rFonts w:ascii="Calibri" w:hAnsi="Calibri"/>
          <w:b/>
          <w:i/>
          <w:sz w:val="22"/>
          <w:szCs w:val="22"/>
        </w:rPr>
        <w:t xml:space="preserve">Wien, </w:t>
      </w:r>
      <w:proofErr w:type="gramStart"/>
      <w:r w:rsidRPr="001E3744">
        <w:rPr>
          <w:rFonts w:ascii="Calibri" w:hAnsi="Calibri"/>
          <w:b/>
          <w:i/>
          <w:sz w:val="22"/>
          <w:szCs w:val="22"/>
        </w:rPr>
        <w:t>30.06</w:t>
      </w:r>
      <w:r w:rsidR="00502069" w:rsidRPr="001E3744">
        <w:rPr>
          <w:rFonts w:ascii="Calibri" w:hAnsi="Calibri"/>
          <w:b/>
          <w:i/>
          <w:sz w:val="22"/>
          <w:szCs w:val="22"/>
        </w:rPr>
        <w:t>.20</w:t>
      </w:r>
      <w:r w:rsidR="00C822F6" w:rsidRPr="001E3744">
        <w:rPr>
          <w:rFonts w:ascii="Calibri" w:hAnsi="Calibri"/>
          <w:b/>
          <w:i/>
          <w:sz w:val="22"/>
          <w:szCs w:val="22"/>
        </w:rPr>
        <w:t>20</w:t>
      </w:r>
      <w:r w:rsidR="00415FEE" w:rsidRPr="001E3744">
        <w:rPr>
          <w:rFonts w:ascii="Calibri" w:hAnsi="Calibri"/>
          <w:sz w:val="22"/>
          <w:szCs w:val="22"/>
        </w:rPr>
        <w:t xml:space="preserve">  </w:t>
      </w:r>
      <w:r w:rsidR="00BF00D9" w:rsidRPr="001E3744">
        <w:rPr>
          <w:rFonts w:ascii="Calibri" w:hAnsi="Calibri"/>
          <w:sz w:val="22"/>
          <w:szCs w:val="22"/>
        </w:rPr>
        <w:t>Das</w:t>
      </w:r>
      <w:proofErr w:type="gramEnd"/>
      <w:r w:rsidR="00BF00D9" w:rsidRPr="001E3744">
        <w:rPr>
          <w:rFonts w:ascii="Calibri" w:hAnsi="Calibri"/>
          <w:sz w:val="22"/>
          <w:szCs w:val="22"/>
        </w:rPr>
        <w:t xml:space="preserve"> von der Insolvenz bedrohte </w:t>
      </w:r>
      <w:r w:rsidR="00FA2E80" w:rsidRPr="001E3744">
        <w:rPr>
          <w:rFonts w:ascii="Calibri" w:hAnsi="Calibri"/>
          <w:sz w:val="22"/>
          <w:szCs w:val="22"/>
        </w:rPr>
        <w:t xml:space="preserve">Österreichische </w:t>
      </w:r>
      <w:r w:rsidR="00BF00D9" w:rsidRPr="001E3744">
        <w:rPr>
          <w:rFonts w:ascii="Calibri" w:hAnsi="Calibri"/>
          <w:sz w:val="22"/>
          <w:szCs w:val="22"/>
        </w:rPr>
        <w:t>Lateinamerika-Institut wird mit 1. Juli eine spezialisierte Einrichtung der Wiener Volkshochschulen.</w:t>
      </w:r>
      <w:r w:rsidR="00164684" w:rsidRPr="001E3744">
        <w:rPr>
          <w:rFonts w:ascii="Calibri" w:hAnsi="Calibri"/>
          <w:sz w:val="22"/>
          <w:szCs w:val="22"/>
        </w:rPr>
        <w:t xml:space="preserve"> Es besteht unter dem Dach der größten </w:t>
      </w:r>
      <w:r w:rsidR="00234E30" w:rsidRPr="001E3744">
        <w:rPr>
          <w:rFonts w:ascii="Calibri" w:hAnsi="Calibri"/>
          <w:sz w:val="22"/>
          <w:szCs w:val="22"/>
        </w:rPr>
        <w:t>Sprachschule Wiens weiter</w:t>
      </w:r>
      <w:r w:rsidR="00164684" w:rsidRPr="001E3744">
        <w:rPr>
          <w:rFonts w:ascii="Calibri" w:hAnsi="Calibri"/>
          <w:sz w:val="22"/>
          <w:szCs w:val="22"/>
        </w:rPr>
        <w:t xml:space="preserve">. „Das LAI ist </w:t>
      </w:r>
      <w:r w:rsidR="00164684" w:rsidRPr="001E3744">
        <w:rPr>
          <w:rFonts w:ascii="Calibri" w:hAnsi="Calibri"/>
          <w:i/>
          <w:sz w:val="22"/>
          <w:szCs w:val="22"/>
        </w:rPr>
        <w:t>das</w:t>
      </w:r>
      <w:r w:rsidR="00164684" w:rsidRPr="001E3744">
        <w:rPr>
          <w:rFonts w:ascii="Calibri" w:hAnsi="Calibri"/>
          <w:sz w:val="22"/>
          <w:szCs w:val="22"/>
        </w:rPr>
        <w:t xml:space="preserve"> Kompetenzzentrum für Lateinamerika </w:t>
      </w:r>
      <w:r w:rsidR="00D20E8F" w:rsidRPr="001E3744">
        <w:rPr>
          <w:rFonts w:ascii="Calibri" w:hAnsi="Calibri"/>
          <w:sz w:val="22"/>
          <w:szCs w:val="22"/>
        </w:rPr>
        <w:t>in</w:t>
      </w:r>
      <w:r w:rsidR="00164684" w:rsidRPr="001E3744">
        <w:rPr>
          <w:rFonts w:ascii="Calibri" w:hAnsi="Calibri"/>
          <w:sz w:val="22"/>
          <w:szCs w:val="22"/>
        </w:rPr>
        <w:t xml:space="preserve"> Österreich und steht für qualitätsvolle Erwachsenenbildung. Als Wiener Volkshochschulen war es uns ein Anliegen, diese tradit</w:t>
      </w:r>
      <w:r w:rsidR="006811E2" w:rsidRPr="001E3744">
        <w:rPr>
          <w:rFonts w:ascii="Calibri" w:hAnsi="Calibri"/>
          <w:sz w:val="22"/>
          <w:szCs w:val="22"/>
        </w:rPr>
        <w:t xml:space="preserve">ionsreiche Einrichtung, die ein wichtiger Faktor </w:t>
      </w:r>
      <w:r w:rsidR="00D20E7D" w:rsidRPr="001E3744">
        <w:rPr>
          <w:rFonts w:ascii="Calibri" w:hAnsi="Calibri"/>
          <w:sz w:val="22"/>
          <w:szCs w:val="22"/>
        </w:rPr>
        <w:t xml:space="preserve">in </w:t>
      </w:r>
      <w:r w:rsidR="006811E2" w:rsidRPr="001E3744">
        <w:rPr>
          <w:rFonts w:ascii="Calibri" w:hAnsi="Calibri"/>
          <w:sz w:val="22"/>
          <w:szCs w:val="22"/>
        </w:rPr>
        <w:t>der</w:t>
      </w:r>
      <w:r w:rsidR="00164684" w:rsidRPr="001E3744">
        <w:rPr>
          <w:rFonts w:ascii="Calibri" w:hAnsi="Calibri"/>
          <w:sz w:val="22"/>
          <w:szCs w:val="22"/>
        </w:rPr>
        <w:t xml:space="preserve"> Bildungslandschaft in dieser Stadt ist, beim Fortbestand zu unterstützen. Als spezialisierte Einrichtung der Wiener Volkshochschulen kann das L</w:t>
      </w:r>
      <w:r w:rsidR="00D20E7D" w:rsidRPr="001E3744">
        <w:rPr>
          <w:rFonts w:ascii="Calibri" w:hAnsi="Calibri"/>
          <w:sz w:val="22"/>
          <w:szCs w:val="22"/>
        </w:rPr>
        <w:t>AI in Zukunft sein Programm weiter</w:t>
      </w:r>
      <w:r w:rsidR="00164684" w:rsidRPr="001E3744">
        <w:rPr>
          <w:rFonts w:ascii="Calibri" w:hAnsi="Calibri"/>
          <w:sz w:val="22"/>
          <w:szCs w:val="22"/>
        </w:rPr>
        <w:t xml:space="preserve">führen und </w:t>
      </w:r>
      <w:r w:rsidR="003738ED" w:rsidRPr="001E3744">
        <w:rPr>
          <w:rFonts w:ascii="Calibri" w:hAnsi="Calibri"/>
          <w:sz w:val="22"/>
          <w:szCs w:val="22"/>
        </w:rPr>
        <w:t xml:space="preserve">dabei </w:t>
      </w:r>
      <w:r w:rsidR="00164684" w:rsidRPr="001E3744">
        <w:rPr>
          <w:rFonts w:ascii="Calibri" w:hAnsi="Calibri"/>
          <w:sz w:val="22"/>
          <w:szCs w:val="22"/>
        </w:rPr>
        <w:t>wertvolle Synergien</w:t>
      </w:r>
      <w:r w:rsidR="00D20E8F" w:rsidRPr="001E3744">
        <w:rPr>
          <w:rFonts w:ascii="Calibri" w:hAnsi="Calibri"/>
          <w:sz w:val="22"/>
          <w:szCs w:val="22"/>
        </w:rPr>
        <w:t xml:space="preserve"> mit der VHS</w:t>
      </w:r>
      <w:r w:rsidR="00164684" w:rsidRPr="001E3744">
        <w:rPr>
          <w:rFonts w:ascii="Calibri" w:hAnsi="Calibri"/>
          <w:sz w:val="22"/>
          <w:szCs w:val="22"/>
        </w:rPr>
        <w:t xml:space="preserve"> nutzen“, </w:t>
      </w:r>
      <w:r w:rsidR="004957B5" w:rsidRPr="001E3744">
        <w:rPr>
          <w:rFonts w:ascii="Calibri" w:hAnsi="Calibri"/>
          <w:sz w:val="22"/>
          <w:szCs w:val="22"/>
        </w:rPr>
        <w:t>meint</w:t>
      </w:r>
      <w:r w:rsidR="00164684" w:rsidRPr="001E3744">
        <w:rPr>
          <w:rFonts w:ascii="Calibri" w:hAnsi="Calibri"/>
          <w:sz w:val="22"/>
          <w:szCs w:val="22"/>
        </w:rPr>
        <w:t xml:space="preserve"> Herbert Schweiger, Geschäftsführer der Wiener Volkshochschulen</w:t>
      </w:r>
      <w:r w:rsidR="004957B5" w:rsidRPr="001E3744">
        <w:rPr>
          <w:rFonts w:ascii="Calibri" w:hAnsi="Calibri"/>
          <w:sz w:val="22"/>
          <w:szCs w:val="22"/>
        </w:rPr>
        <w:t>, bei der heutigen Pressekonferenz dazu</w:t>
      </w:r>
      <w:r w:rsidR="00164684" w:rsidRPr="001E3744">
        <w:rPr>
          <w:rFonts w:ascii="Calibri" w:hAnsi="Calibri"/>
          <w:sz w:val="22"/>
          <w:szCs w:val="22"/>
        </w:rPr>
        <w:t>.</w:t>
      </w:r>
    </w:p>
    <w:p w14:paraId="65BFB6BF" w14:textId="77777777" w:rsidR="00551266" w:rsidRPr="001E3744" w:rsidRDefault="003738ED" w:rsidP="00FC1632">
      <w:pPr>
        <w:rPr>
          <w:rFonts w:ascii="Calibri" w:hAnsi="Calibri"/>
          <w:b/>
          <w:sz w:val="24"/>
        </w:rPr>
      </w:pPr>
      <w:r w:rsidRPr="001E3744">
        <w:rPr>
          <w:rFonts w:ascii="Calibri" w:hAnsi="Calibri"/>
          <w:b/>
          <w:sz w:val="24"/>
        </w:rPr>
        <w:t>Bildung und ein gutes Leben für alle</w:t>
      </w:r>
    </w:p>
    <w:p w14:paraId="06D2BDAB" w14:textId="1471B36B" w:rsidR="0035543A" w:rsidRPr="001E3744" w:rsidRDefault="00D20E7D" w:rsidP="00E01316">
      <w:pPr>
        <w:rPr>
          <w:rFonts w:ascii="Calibri" w:hAnsi="Calibri" w:cs="Courier New"/>
          <w:sz w:val="22"/>
          <w:szCs w:val="22"/>
        </w:rPr>
      </w:pPr>
      <w:r w:rsidRPr="001E3744">
        <w:rPr>
          <w:rFonts w:ascii="Calibri" w:hAnsi="Calibri" w:cs="Courier New"/>
          <w:sz w:val="22"/>
          <w:szCs w:val="22"/>
        </w:rPr>
        <w:t xml:space="preserve">Im Auftrag der Stadt Wien arbeiten die Wiener Volkshochschulen daran, </w:t>
      </w:r>
      <w:r w:rsidR="0035543A" w:rsidRPr="001E3744">
        <w:rPr>
          <w:rFonts w:ascii="Calibri" w:hAnsi="Calibri" w:cs="Courier New"/>
          <w:sz w:val="22"/>
          <w:szCs w:val="22"/>
        </w:rPr>
        <w:t xml:space="preserve">Bildung für alle bereitzustellen und </w:t>
      </w:r>
      <w:r w:rsidR="00D20E8F" w:rsidRPr="001E3744">
        <w:rPr>
          <w:rFonts w:ascii="Calibri" w:hAnsi="Calibri" w:cs="Courier New"/>
          <w:sz w:val="22"/>
          <w:szCs w:val="22"/>
        </w:rPr>
        <w:t xml:space="preserve">leisten </w:t>
      </w:r>
      <w:r w:rsidR="0035543A" w:rsidRPr="001E3744">
        <w:rPr>
          <w:rFonts w:ascii="Calibri" w:hAnsi="Calibri" w:cs="Courier New"/>
          <w:sz w:val="22"/>
          <w:szCs w:val="22"/>
        </w:rPr>
        <w:t>damit einen wichtigen Beitrag für die Chancengleichheit in Wien</w:t>
      </w:r>
      <w:r w:rsidRPr="001E3744">
        <w:rPr>
          <w:rFonts w:ascii="Calibri" w:hAnsi="Calibri" w:cs="Courier New"/>
          <w:sz w:val="22"/>
          <w:szCs w:val="22"/>
        </w:rPr>
        <w:t>.</w:t>
      </w:r>
      <w:r w:rsidR="009F0E2C" w:rsidRPr="001E3744">
        <w:rPr>
          <w:rFonts w:ascii="Calibri" w:hAnsi="Calibri" w:cs="Courier New"/>
          <w:sz w:val="22"/>
          <w:szCs w:val="22"/>
        </w:rPr>
        <w:t xml:space="preserve"> </w:t>
      </w:r>
      <w:r w:rsidRPr="001E3744">
        <w:rPr>
          <w:rFonts w:ascii="Calibri" w:hAnsi="Calibri" w:cs="Courier New"/>
          <w:sz w:val="22"/>
          <w:szCs w:val="22"/>
        </w:rPr>
        <w:t xml:space="preserve">Eine bedarfsorientierte Programmentwicklung </w:t>
      </w:r>
      <w:r w:rsidR="009F0E2C" w:rsidRPr="001E3744">
        <w:rPr>
          <w:rFonts w:ascii="Calibri" w:hAnsi="Calibri" w:cs="Courier New"/>
          <w:sz w:val="22"/>
          <w:szCs w:val="22"/>
        </w:rPr>
        <w:t xml:space="preserve">gehört ebenso zum Selbstverständnis der Volksbildungseinrichtung, wie </w:t>
      </w:r>
      <w:r w:rsidR="00D20E8F" w:rsidRPr="001E3744">
        <w:rPr>
          <w:rFonts w:ascii="Calibri" w:hAnsi="Calibri" w:cs="Courier New"/>
          <w:sz w:val="22"/>
          <w:szCs w:val="22"/>
        </w:rPr>
        <w:t xml:space="preserve">zentrale </w:t>
      </w:r>
      <w:r w:rsidR="009F0E2C" w:rsidRPr="001E3744">
        <w:rPr>
          <w:rFonts w:ascii="Calibri" w:hAnsi="Calibri" w:cs="Courier New"/>
          <w:sz w:val="22"/>
          <w:szCs w:val="22"/>
        </w:rPr>
        <w:t xml:space="preserve">Werte wie Offenheit, Toleranz und Gleichberechtigung </w:t>
      </w:r>
      <w:r w:rsidR="00D20E8F" w:rsidRPr="001E3744">
        <w:rPr>
          <w:rFonts w:ascii="Calibri" w:hAnsi="Calibri" w:cs="Courier New"/>
          <w:sz w:val="22"/>
          <w:szCs w:val="22"/>
        </w:rPr>
        <w:t xml:space="preserve">bei der Bildungsarbeit </w:t>
      </w:r>
      <w:r w:rsidR="009F0E2C" w:rsidRPr="001E3744">
        <w:rPr>
          <w:rFonts w:ascii="Calibri" w:hAnsi="Calibri" w:cs="Courier New"/>
          <w:sz w:val="22"/>
          <w:szCs w:val="22"/>
        </w:rPr>
        <w:t xml:space="preserve">zu vermitteln. </w:t>
      </w:r>
      <w:r w:rsidR="006811E2" w:rsidRPr="001E3744">
        <w:rPr>
          <w:rFonts w:ascii="Calibri" w:hAnsi="Calibri" w:cs="Courier New"/>
          <w:sz w:val="22"/>
          <w:szCs w:val="22"/>
        </w:rPr>
        <w:t>„</w:t>
      </w:r>
      <w:r w:rsidR="00234E30" w:rsidRPr="001E3744">
        <w:rPr>
          <w:rFonts w:ascii="Calibri" w:hAnsi="Calibri" w:cs="Courier New"/>
          <w:sz w:val="22"/>
          <w:szCs w:val="22"/>
        </w:rPr>
        <w:t xml:space="preserve">Die Integration des LAI in die Wiener Volkshochschulen stellt eine Erweiterung unseres Portfolios dar. </w:t>
      </w:r>
      <w:r w:rsidR="009F0E2C" w:rsidRPr="001E3744">
        <w:rPr>
          <w:rFonts w:ascii="Calibri" w:hAnsi="Calibri" w:cs="Courier New"/>
          <w:sz w:val="22"/>
          <w:szCs w:val="22"/>
        </w:rPr>
        <w:t>Ebenso wichtig ist jedoch, dass wir gemeinsame Wertvorstellungen teilen. Gemeinsam verfolgen wir ab 1. Juli 2020 das Ziel,</w:t>
      </w:r>
      <w:r w:rsidR="00A218E8" w:rsidRPr="001E3744">
        <w:rPr>
          <w:rFonts w:ascii="Calibri" w:hAnsi="Calibri" w:cs="Courier New"/>
          <w:sz w:val="22"/>
          <w:szCs w:val="22"/>
        </w:rPr>
        <w:t xml:space="preserve"> </w:t>
      </w:r>
      <w:r w:rsidR="008C45E0" w:rsidRPr="001E3744">
        <w:rPr>
          <w:rFonts w:ascii="Calibri" w:hAnsi="Calibri" w:cs="Courier New"/>
          <w:sz w:val="22"/>
          <w:szCs w:val="22"/>
        </w:rPr>
        <w:t>durch leistbare Bildung zu einem g</w:t>
      </w:r>
      <w:r w:rsidR="00A62BD3" w:rsidRPr="001E3744">
        <w:rPr>
          <w:rFonts w:ascii="Calibri" w:hAnsi="Calibri" w:cs="Courier New"/>
          <w:sz w:val="22"/>
          <w:szCs w:val="22"/>
        </w:rPr>
        <w:t>uten Leben für alle beizutragen</w:t>
      </w:r>
      <w:r w:rsidR="00F75D34" w:rsidRPr="001E3744">
        <w:rPr>
          <w:rFonts w:ascii="Calibri" w:hAnsi="Calibri" w:cs="Courier New"/>
          <w:sz w:val="22"/>
          <w:szCs w:val="22"/>
        </w:rPr>
        <w:t>“, so Schweiger</w:t>
      </w:r>
      <w:r w:rsidR="006438C9" w:rsidRPr="001E3744">
        <w:rPr>
          <w:rFonts w:ascii="Calibri" w:hAnsi="Calibri" w:cs="Courier New"/>
          <w:sz w:val="22"/>
          <w:szCs w:val="22"/>
        </w:rPr>
        <w:t xml:space="preserve"> weiter.</w:t>
      </w:r>
    </w:p>
    <w:p w14:paraId="5DC2FB66" w14:textId="157E8A81" w:rsidR="00601ABE" w:rsidRPr="001E3744" w:rsidRDefault="00901C82" w:rsidP="00E01316">
      <w:pPr>
        <w:rPr>
          <w:rFonts w:ascii="Calibri" w:hAnsi="Calibri" w:cs="Courier New"/>
          <w:sz w:val="22"/>
          <w:szCs w:val="22"/>
        </w:rPr>
      </w:pPr>
      <w:r w:rsidRPr="001E3744">
        <w:rPr>
          <w:rFonts w:ascii="Calibri" w:hAnsi="Calibri"/>
          <w:b/>
          <w:sz w:val="24"/>
        </w:rPr>
        <w:t>Die größten Sprachschulen Wiens</w:t>
      </w:r>
    </w:p>
    <w:p w14:paraId="1C334D53" w14:textId="39FFD6F1" w:rsidR="003C7272" w:rsidRPr="001E3744" w:rsidRDefault="00601ABE" w:rsidP="00E01316">
      <w:pPr>
        <w:rPr>
          <w:rFonts w:ascii="Calibri" w:hAnsi="Calibri" w:cs="Courier New"/>
          <w:sz w:val="22"/>
          <w:szCs w:val="22"/>
        </w:rPr>
      </w:pPr>
      <w:r w:rsidRPr="001E3744">
        <w:rPr>
          <w:rFonts w:ascii="Calibri" w:hAnsi="Calibri" w:cs="Courier New"/>
          <w:sz w:val="22"/>
          <w:szCs w:val="22"/>
        </w:rPr>
        <w:t xml:space="preserve">Mit rund 250 Spanisch- und </w:t>
      </w:r>
      <w:proofErr w:type="spellStart"/>
      <w:r w:rsidRPr="001E3744">
        <w:rPr>
          <w:rFonts w:ascii="Calibri" w:hAnsi="Calibri" w:cs="Courier New"/>
          <w:sz w:val="22"/>
          <w:szCs w:val="22"/>
        </w:rPr>
        <w:t>Portugiesischkursen</w:t>
      </w:r>
      <w:proofErr w:type="spellEnd"/>
      <w:r w:rsidRPr="001E3744">
        <w:rPr>
          <w:rFonts w:ascii="Calibri" w:hAnsi="Calibri" w:cs="Courier New"/>
          <w:sz w:val="22"/>
          <w:szCs w:val="22"/>
        </w:rPr>
        <w:t xml:space="preserve"> </w:t>
      </w:r>
      <w:r w:rsidR="006438C9" w:rsidRPr="001E3744">
        <w:rPr>
          <w:rFonts w:ascii="Calibri" w:hAnsi="Calibri" w:cs="Courier New"/>
          <w:sz w:val="22"/>
          <w:szCs w:val="22"/>
        </w:rPr>
        <w:t xml:space="preserve">jährlich </w:t>
      </w:r>
      <w:r w:rsidRPr="001E3744">
        <w:rPr>
          <w:rFonts w:ascii="Calibri" w:hAnsi="Calibri" w:cs="Courier New"/>
          <w:sz w:val="22"/>
          <w:szCs w:val="22"/>
        </w:rPr>
        <w:t xml:space="preserve">bietet das LAI </w:t>
      </w:r>
      <w:r w:rsidR="009263D5" w:rsidRPr="001E3744">
        <w:rPr>
          <w:rFonts w:ascii="Calibri" w:hAnsi="Calibri" w:cs="Courier New"/>
          <w:sz w:val="22"/>
          <w:szCs w:val="22"/>
        </w:rPr>
        <w:t>ein umfassendes</w:t>
      </w:r>
      <w:r w:rsidR="00532E0D" w:rsidRPr="001E3744">
        <w:rPr>
          <w:rFonts w:ascii="Calibri" w:hAnsi="Calibri" w:cs="Courier New"/>
          <w:sz w:val="22"/>
          <w:szCs w:val="22"/>
        </w:rPr>
        <w:t xml:space="preserve"> und abwechslungsreiches</w:t>
      </w:r>
      <w:r w:rsidR="009263D5" w:rsidRPr="001E3744">
        <w:rPr>
          <w:rFonts w:ascii="Calibri" w:hAnsi="Calibri" w:cs="Courier New"/>
          <w:sz w:val="22"/>
          <w:szCs w:val="22"/>
        </w:rPr>
        <w:t xml:space="preserve"> </w:t>
      </w:r>
      <w:r w:rsidRPr="001E3744">
        <w:rPr>
          <w:rFonts w:ascii="Calibri" w:hAnsi="Calibri" w:cs="Courier New"/>
          <w:sz w:val="22"/>
          <w:szCs w:val="22"/>
        </w:rPr>
        <w:t>Kursprogramm.</w:t>
      </w:r>
      <w:r w:rsidR="00A218E8" w:rsidRPr="001E3744">
        <w:rPr>
          <w:rFonts w:ascii="Calibri" w:hAnsi="Calibri" w:cs="Courier New"/>
          <w:sz w:val="22"/>
          <w:szCs w:val="22"/>
        </w:rPr>
        <w:t xml:space="preserve"> „Es ist uns wichtig, mit den Sprachkursen auch die Vielfalt Lateinamerikas zu vermitteln und so zur kulturellen Integration in Wien beizutragen“, betont </w:t>
      </w:r>
      <w:r w:rsidR="000D54EA">
        <w:rPr>
          <w:rFonts w:ascii="Calibri" w:hAnsi="Calibri" w:cs="Courier New"/>
          <w:sz w:val="22"/>
          <w:szCs w:val="22"/>
        </w:rPr>
        <w:t xml:space="preserve">Andrea </w:t>
      </w:r>
      <w:r w:rsidR="00A218E8" w:rsidRPr="001E3744">
        <w:rPr>
          <w:rFonts w:ascii="Calibri" w:hAnsi="Calibri" w:cs="Courier New"/>
          <w:sz w:val="22"/>
          <w:szCs w:val="22"/>
        </w:rPr>
        <w:t>Eberl</w:t>
      </w:r>
      <w:r w:rsidR="000D54EA">
        <w:rPr>
          <w:rFonts w:ascii="Calibri" w:hAnsi="Calibri" w:cs="Courier New"/>
          <w:sz w:val="22"/>
          <w:szCs w:val="22"/>
        </w:rPr>
        <w:t>, Leiterin des LAI</w:t>
      </w:r>
      <w:r w:rsidR="00A218E8" w:rsidRPr="001E3744">
        <w:rPr>
          <w:rFonts w:ascii="Calibri" w:hAnsi="Calibri" w:cs="Courier New"/>
          <w:sz w:val="22"/>
          <w:szCs w:val="22"/>
        </w:rPr>
        <w:t xml:space="preserve">. Daher arbeiten im Bereich Sprachvermittlung auch ausschließlich </w:t>
      </w:r>
      <w:r w:rsidR="00E97D9B" w:rsidRPr="001E3744">
        <w:rPr>
          <w:rFonts w:ascii="Calibri" w:hAnsi="Calibri" w:cs="Courier New"/>
          <w:sz w:val="22"/>
          <w:szCs w:val="22"/>
        </w:rPr>
        <w:t>Native Speaker</w:t>
      </w:r>
      <w:r w:rsidR="00A218E8" w:rsidRPr="001E3744">
        <w:rPr>
          <w:rFonts w:ascii="Calibri" w:hAnsi="Calibri" w:cs="Courier New"/>
          <w:sz w:val="22"/>
          <w:szCs w:val="22"/>
        </w:rPr>
        <w:t xml:space="preserve">*innen. </w:t>
      </w:r>
      <w:r w:rsidRPr="001E3744">
        <w:rPr>
          <w:rFonts w:ascii="Calibri" w:hAnsi="Calibri" w:cs="Courier New"/>
          <w:sz w:val="22"/>
          <w:szCs w:val="22"/>
        </w:rPr>
        <w:t>Die Wiener Volkshochschulen sind mit rund 5</w:t>
      </w:r>
      <w:bookmarkStart w:id="0" w:name="_GoBack"/>
      <w:bookmarkEnd w:id="0"/>
      <w:r w:rsidRPr="001E3744">
        <w:rPr>
          <w:rFonts w:ascii="Calibri" w:hAnsi="Calibri" w:cs="Courier New"/>
          <w:sz w:val="22"/>
          <w:szCs w:val="22"/>
        </w:rPr>
        <w:t xml:space="preserve">0 unterrichteten Sprachen die größte Sprachschule der Stadt. </w:t>
      </w:r>
      <w:r w:rsidR="003C7272" w:rsidRPr="001E3744">
        <w:rPr>
          <w:rFonts w:ascii="Calibri" w:hAnsi="Calibri" w:cs="Courier New"/>
          <w:sz w:val="22"/>
          <w:szCs w:val="22"/>
        </w:rPr>
        <w:t>Durch den Zusammenschluss dieser beiden Kompetenzzentren für Spracherwerb wird die volle Bandbre</w:t>
      </w:r>
      <w:r w:rsidR="00901C82" w:rsidRPr="001E3744">
        <w:rPr>
          <w:rFonts w:ascii="Calibri" w:hAnsi="Calibri" w:cs="Courier New"/>
          <w:sz w:val="22"/>
          <w:szCs w:val="22"/>
        </w:rPr>
        <w:t xml:space="preserve">ite verschiedener Möglichkeiten, in eine andere Sprache einzutauchen und interkulturelle Kompetenzen zu erwerben, </w:t>
      </w:r>
      <w:r w:rsidR="003C7272" w:rsidRPr="001E3744">
        <w:rPr>
          <w:rFonts w:ascii="Calibri" w:hAnsi="Calibri" w:cs="Courier New"/>
          <w:sz w:val="22"/>
          <w:szCs w:val="22"/>
        </w:rPr>
        <w:t>unter einem Dach vereint. Beide Einrichtungen stehen für langjährige Erfahrung, profundes Know-how und abwechslungsreiche Kursgestaltung. Die Bandbreite reicht</w:t>
      </w:r>
      <w:r w:rsidR="00901C82" w:rsidRPr="001E3744">
        <w:rPr>
          <w:rFonts w:ascii="Calibri" w:hAnsi="Calibri" w:cs="Courier New"/>
          <w:sz w:val="22"/>
          <w:szCs w:val="22"/>
        </w:rPr>
        <w:t xml:space="preserve"> in Zukunft</w:t>
      </w:r>
      <w:r w:rsidR="003C7272" w:rsidRPr="001E3744">
        <w:rPr>
          <w:rFonts w:ascii="Calibri" w:hAnsi="Calibri" w:cs="Courier New"/>
          <w:sz w:val="22"/>
          <w:szCs w:val="22"/>
        </w:rPr>
        <w:t xml:space="preserve"> von Konversationskurse</w:t>
      </w:r>
      <w:r w:rsidR="00901C82" w:rsidRPr="001E3744">
        <w:rPr>
          <w:rFonts w:ascii="Calibri" w:hAnsi="Calibri" w:cs="Courier New"/>
          <w:sz w:val="22"/>
          <w:szCs w:val="22"/>
        </w:rPr>
        <w:t>n</w:t>
      </w:r>
      <w:r w:rsidR="003C7272" w:rsidRPr="001E3744">
        <w:rPr>
          <w:rFonts w:ascii="Calibri" w:hAnsi="Calibri" w:cs="Courier New"/>
          <w:sz w:val="22"/>
          <w:szCs w:val="22"/>
        </w:rPr>
        <w:t xml:space="preserve"> über </w:t>
      </w:r>
      <w:r w:rsidR="009726FB" w:rsidRPr="001E3744">
        <w:rPr>
          <w:rFonts w:ascii="Calibri" w:hAnsi="Calibri" w:cs="Courier New"/>
          <w:sz w:val="22"/>
          <w:szCs w:val="22"/>
        </w:rPr>
        <w:t>Intensiv- und Wochenendkurse</w:t>
      </w:r>
      <w:r w:rsidR="003C7272" w:rsidRPr="001E3744">
        <w:rPr>
          <w:rFonts w:ascii="Calibri" w:hAnsi="Calibri" w:cs="Courier New"/>
          <w:sz w:val="22"/>
          <w:szCs w:val="22"/>
        </w:rPr>
        <w:t xml:space="preserve"> </w:t>
      </w:r>
      <w:r w:rsidR="00901C82" w:rsidRPr="001E3744">
        <w:rPr>
          <w:rFonts w:ascii="Calibri" w:hAnsi="Calibri" w:cs="Courier New"/>
          <w:sz w:val="22"/>
          <w:szCs w:val="22"/>
        </w:rPr>
        <w:t xml:space="preserve">oder Spezialworkshops </w:t>
      </w:r>
      <w:r w:rsidR="003C7272" w:rsidRPr="001E3744">
        <w:rPr>
          <w:rFonts w:ascii="Calibri" w:hAnsi="Calibri" w:cs="Courier New"/>
          <w:sz w:val="22"/>
          <w:szCs w:val="22"/>
        </w:rPr>
        <w:t>bis hin zu klas</w:t>
      </w:r>
      <w:r w:rsidR="00901C82" w:rsidRPr="001E3744">
        <w:rPr>
          <w:rFonts w:ascii="Calibri" w:hAnsi="Calibri" w:cs="Courier New"/>
          <w:sz w:val="22"/>
          <w:szCs w:val="22"/>
        </w:rPr>
        <w:t xml:space="preserve">sischen Kursen für alle </w:t>
      </w:r>
      <w:r w:rsidR="009726FB" w:rsidRPr="001E3744">
        <w:rPr>
          <w:rFonts w:ascii="Calibri" w:hAnsi="Calibri" w:cs="Courier New"/>
          <w:sz w:val="22"/>
          <w:szCs w:val="22"/>
        </w:rPr>
        <w:t>Sprachn</w:t>
      </w:r>
      <w:r w:rsidR="00901C82" w:rsidRPr="001E3744">
        <w:rPr>
          <w:rFonts w:ascii="Calibri" w:hAnsi="Calibri" w:cs="Courier New"/>
          <w:sz w:val="22"/>
          <w:szCs w:val="22"/>
        </w:rPr>
        <w:t>iveaus.</w:t>
      </w:r>
    </w:p>
    <w:p w14:paraId="62FA5A70" w14:textId="28B5F6E4" w:rsidR="00234E30" w:rsidRPr="001E3744" w:rsidRDefault="00234E30" w:rsidP="00E01316">
      <w:pPr>
        <w:rPr>
          <w:rFonts w:ascii="Calibri" w:hAnsi="Calibri" w:cs="Courier New"/>
          <w:sz w:val="22"/>
          <w:szCs w:val="22"/>
        </w:rPr>
      </w:pPr>
      <w:r w:rsidRPr="001E3744">
        <w:rPr>
          <w:rFonts w:ascii="Calibri" w:hAnsi="Calibri" w:cs="Courier New"/>
          <w:sz w:val="22"/>
          <w:szCs w:val="22"/>
        </w:rPr>
        <w:t xml:space="preserve">Dieser Zusammenschluss ist eine </w:t>
      </w:r>
      <w:proofErr w:type="spellStart"/>
      <w:r w:rsidRPr="001E3744">
        <w:rPr>
          <w:rFonts w:ascii="Calibri" w:hAnsi="Calibri" w:cs="Courier New"/>
          <w:sz w:val="22"/>
          <w:szCs w:val="22"/>
        </w:rPr>
        <w:t>Win</w:t>
      </w:r>
      <w:proofErr w:type="spellEnd"/>
      <w:r w:rsidRPr="001E3744">
        <w:rPr>
          <w:rFonts w:ascii="Calibri" w:hAnsi="Calibri" w:cs="Courier New"/>
          <w:sz w:val="22"/>
          <w:szCs w:val="22"/>
        </w:rPr>
        <w:t>-</w:t>
      </w:r>
      <w:proofErr w:type="spellStart"/>
      <w:r w:rsidRPr="001E3744">
        <w:rPr>
          <w:rFonts w:ascii="Calibri" w:hAnsi="Calibri" w:cs="Courier New"/>
          <w:sz w:val="22"/>
          <w:szCs w:val="22"/>
        </w:rPr>
        <w:t>Win</w:t>
      </w:r>
      <w:proofErr w:type="spellEnd"/>
      <w:r w:rsidRPr="001E3744">
        <w:rPr>
          <w:rFonts w:ascii="Calibri" w:hAnsi="Calibri" w:cs="Courier New"/>
          <w:sz w:val="22"/>
          <w:szCs w:val="22"/>
        </w:rPr>
        <w:t>-Situation: Durch die Nutzung von Synergieeffekten werden wirtschaftliches Arbeiten und ein Modernisierungsschub des LAI möglich. Gleichzeitig findet eine maßgebliche Erweiterung des Leistungsangebots der VHS statt.</w:t>
      </w:r>
    </w:p>
    <w:p w14:paraId="772A37C0" w14:textId="77777777" w:rsidR="003738ED" w:rsidRPr="001E3744" w:rsidRDefault="00D20E8F" w:rsidP="003738ED">
      <w:pPr>
        <w:rPr>
          <w:rFonts w:ascii="Calibri" w:hAnsi="Calibri"/>
          <w:b/>
          <w:sz w:val="24"/>
        </w:rPr>
      </w:pPr>
      <w:r w:rsidRPr="001E3744">
        <w:rPr>
          <w:rFonts w:ascii="Calibri" w:hAnsi="Calibri"/>
          <w:b/>
          <w:sz w:val="24"/>
        </w:rPr>
        <w:t xml:space="preserve">Das LAI bringt </w:t>
      </w:r>
      <w:r w:rsidR="0035543A" w:rsidRPr="001E3744">
        <w:rPr>
          <w:rFonts w:ascii="Calibri" w:hAnsi="Calibri"/>
          <w:b/>
          <w:sz w:val="24"/>
        </w:rPr>
        <w:t xml:space="preserve">Lateinamerika </w:t>
      </w:r>
      <w:r w:rsidRPr="001E3744">
        <w:rPr>
          <w:rFonts w:ascii="Calibri" w:hAnsi="Calibri"/>
          <w:b/>
          <w:sz w:val="24"/>
        </w:rPr>
        <w:t>nach</w:t>
      </w:r>
      <w:r w:rsidR="0035543A" w:rsidRPr="001E3744">
        <w:rPr>
          <w:rFonts w:ascii="Calibri" w:hAnsi="Calibri"/>
          <w:b/>
          <w:sz w:val="24"/>
        </w:rPr>
        <w:t xml:space="preserve"> Wien</w:t>
      </w:r>
    </w:p>
    <w:p w14:paraId="29A9AF59" w14:textId="6095ED3F" w:rsidR="003738ED" w:rsidRPr="001E3744" w:rsidRDefault="003738ED" w:rsidP="001960A6">
      <w:pPr>
        <w:rPr>
          <w:rFonts w:ascii="Calibri" w:eastAsia="Calibri-Bold" w:hAnsi="Calibri" w:cs="Calibri"/>
          <w:sz w:val="22"/>
          <w:szCs w:val="22"/>
          <w:lang w:val="de-AT" w:eastAsia="de-AT"/>
        </w:rPr>
      </w:pPr>
      <w:r w:rsidRPr="001E3744">
        <w:rPr>
          <w:rFonts w:ascii="Calibri" w:hAnsi="Calibri"/>
          <w:sz w:val="22"/>
          <w:szCs w:val="22"/>
        </w:rPr>
        <w:t xml:space="preserve">Die traditionsreiche Institution ist in ihrem Fokus auf Lateinamerika einmalig in Österreich und </w:t>
      </w:r>
      <w:r w:rsidR="004957B5" w:rsidRPr="001E3744">
        <w:rPr>
          <w:rFonts w:ascii="Calibri" w:hAnsi="Calibri"/>
          <w:sz w:val="22"/>
          <w:szCs w:val="22"/>
        </w:rPr>
        <w:t xml:space="preserve">ist </w:t>
      </w:r>
      <w:r w:rsidR="00601ABE" w:rsidRPr="001E3744">
        <w:rPr>
          <w:rFonts w:ascii="Calibri" w:hAnsi="Calibri"/>
          <w:sz w:val="22"/>
          <w:szCs w:val="22"/>
        </w:rPr>
        <w:t>als Informations</w:t>
      </w:r>
      <w:r w:rsidRPr="001E3744">
        <w:rPr>
          <w:rFonts w:ascii="Calibri" w:hAnsi="Calibri"/>
          <w:sz w:val="22"/>
          <w:szCs w:val="22"/>
        </w:rPr>
        <w:t>-, Bildungs- und Kulturzentrum</w:t>
      </w:r>
      <w:r w:rsidR="004957B5" w:rsidRPr="001E3744">
        <w:rPr>
          <w:rFonts w:ascii="Calibri" w:hAnsi="Calibri"/>
          <w:sz w:val="22"/>
          <w:szCs w:val="22"/>
        </w:rPr>
        <w:t xml:space="preserve"> </w:t>
      </w:r>
      <w:r w:rsidR="00A218E8" w:rsidRPr="001E3744">
        <w:rPr>
          <w:rFonts w:ascii="Calibri" w:hAnsi="Calibri"/>
          <w:sz w:val="22"/>
          <w:szCs w:val="22"/>
        </w:rPr>
        <w:t xml:space="preserve">eine wichtige </w:t>
      </w:r>
      <w:r w:rsidR="004957B5" w:rsidRPr="001E3744">
        <w:rPr>
          <w:rFonts w:ascii="Calibri" w:hAnsi="Calibri"/>
          <w:sz w:val="22"/>
          <w:szCs w:val="22"/>
        </w:rPr>
        <w:t xml:space="preserve">Anlaufstelle für mehr als </w:t>
      </w:r>
      <w:r w:rsidR="000A6513" w:rsidRPr="001E3744">
        <w:rPr>
          <w:rFonts w:ascii="Calibri" w:hAnsi="Calibri"/>
          <w:sz w:val="22"/>
          <w:szCs w:val="22"/>
        </w:rPr>
        <w:t>8</w:t>
      </w:r>
      <w:r w:rsidR="004957B5" w:rsidRPr="001E3744">
        <w:rPr>
          <w:rFonts w:ascii="Calibri" w:hAnsi="Calibri"/>
          <w:sz w:val="22"/>
          <w:szCs w:val="22"/>
        </w:rPr>
        <w:t>.</w:t>
      </w:r>
      <w:r w:rsidR="000A6513" w:rsidRPr="001E3744">
        <w:rPr>
          <w:rFonts w:ascii="Calibri" w:hAnsi="Calibri"/>
          <w:sz w:val="22"/>
          <w:szCs w:val="22"/>
        </w:rPr>
        <w:t>7</w:t>
      </w:r>
      <w:r w:rsidR="004957B5" w:rsidRPr="001E3744">
        <w:rPr>
          <w:rFonts w:ascii="Calibri" w:hAnsi="Calibri"/>
          <w:sz w:val="22"/>
          <w:szCs w:val="22"/>
        </w:rPr>
        <w:t xml:space="preserve">00 </w:t>
      </w:r>
      <w:proofErr w:type="spellStart"/>
      <w:r w:rsidR="004957B5" w:rsidRPr="001E3744">
        <w:rPr>
          <w:rFonts w:ascii="Calibri" w:hAnsi="Calibri"/>
          <w:sz w:val="22"/>
          <w:szCs w:val="22"/>
        </w:rPr>
        <w:t>Latin@s</w:t>
      </w:r>
      <w:proofErr w:type="spellEnd"/>
      <w:r w:rsidR="004957B5" w:rsidRPr="001E3744">
        <w:rPr>
          <w:rFonts w:ascii="Calibri" w:hAnsi="Calibri"/>
          <w:sz w:val="22"/>
          <w:szCs w:val="22"/>
        </w:rPr>
        <w:t xml:space="preserve"> und</w:t>
      </w:r>
      <w:r w:rsidR="00A218E8" w:rsidRPr="001E3744">
        <w:rPr>
          <w:rFonts w:ascii="Calibri" w:hAnsi="Calibri"/>
          <w:sz w:val="22"/>
          <w:szCs w:val="22"/>
        </w:rPr>
        <w:t xml:space="preserve"> für</w:t>
      </w:r>
      <w:r w:rsidR="004957B5" w:rsidRPr="001E3744">
        <w:rPr>
          <w:rFonts w:ascii="Calibri" w:hAnsi="Calibri"/>
          <w:sz w:val="22"/>
          <w:szCs w:val="22"/>
        </w:rPr>
        <w:t xml:space="preserve"> Lateinamerika-Interessierte aus ganz Österreich. Das LAI</w:t>
      </w:r>
      <w:r w:rsidRPr="001E3744">
        <w:rPr>
          <w:rFonts w:ascii="Calibri" w:hAnsi="Calibri"/>
          <w:sz w:val="22"/>
          <w:szCs w:val="22"/>
        </w:rPr>
        <w:t xml:space="preserve"> versteht sich als </w:t>
      </w:r>
      <w:proofErr w:type="spellStart"/>
      <w:r w:rsidRPr="001E3744">
        <w:rPr>
          <w:rFonts w:ascii="Calibri" w:hAnsi="Calibri"/>
          <w:sz w:val="22"/>
          <w:szCs w:val="22"/>
        </w:rPr>
        <w:t>Brückenbauerin</w:t>
      </w:r>
      <w:proofErr w:type="spellEnd"/>
      <w:r w:rsidRPr="001E3744">
        <w:rPr>
          <w:rFonts w:ascii="Calibri" w:hAnsi="Calibri"/>
          <w:sz w:val="22"/>
          <w:szCs w:val="22"/>
        </w:rPr>
        <w:t xml:space="preserve"> </w:t>
      </w:r>
      <w:r w:rsidRPr="001E3744">
        <w:rPr>
          <w:rFonts w:ascii="Calibri" w:hAnsi="Calibri"/>
          <w:sz w:val="22"/>
          <w:szCs w:val="22"/>
        </w:rPr>
        <w:lastRenderedPageBreak/>
        <w:t>zwischen Lateinamerika, Österreich und der EU</w:t>
      </w:r>
      <w:r w:rsidR="004957B5" w:rsidRPr="001E3744">
        <w:rPr>
          <w:rFonts w:ascii="Calibri" w:hAnsi="Calibri"/>
          <w:sz w:val="22"/>
          <w:szCs w:val="22"/>
        </w:rPr>
        <w:t xml:space="preserve"> und thematisiert gesellschaftspolitische Fragestellungen, die Menschen unabhängig ihrer Herkunft betreffen</w:t>
      </w:r>
      <w:r w:rsidR="00196216" w:rsidRPr="001E3744">
        <w:rPr>
          <w:rFonts w:ascii="Calibri" w:hAnsi="Calibri"/>
          <w:sz w:val="22"/>
          <w:szCs w:val="22"/>
        </w:rPr>
        <w:t>,</w:t>
      </w:r>
      <w:r w:rsidR="004957B5" w:rsidRPr="001E3744">
        <w:rPr>
          <w:rFonts w:ascii="Calibri" w:hAnsi="Calibri"/>
          <w:sz w:val="22"/>
          <w:szCs w:val="22"/>
        </w:rPr>
        <w:t xml:space="preserve"> in zahlreichen, hochkarätig besetzten Veranstaltungen.</w:t>
      </w:r>
      <w:r w:rsidR="00601ABE" w:rsidRPr="001E3744">
        <w:rPr>
          <w:rFonts w:ascii="Calibri" w:hAnsi="Calibri"/>
          <w:sz w:val="22"/>
          <w:szCs w:val="22"/>
        </w:rPr>
        <w:t xml:space="preserve"> Das LAI steht für g</w:t>
      </w:r>
      <w:r w:rsidR="00D20E8F" w:rsidRPr="001E3744">
        <w:rPr>
          <w:rFonts w:ascii="Calibri" w:hAnsi="Calibri"/>
          <w:sz w:val="22"/>
          <w:szCs w:val="22"/>
        </w:rPr>
        <w:t xml:space="preserve">elebte Interkulturalität und </w:t>
      </w:r>
      <w:r w:rsidR="00601ABE" w:rsidRPr="001E3744">
        <w:rPr>
          <w:rFonts w:ascii="Calibri" w:hAnsi="Calibri"/>
          <w:sz w:val="22"/>
          <w:szCs w:val="22"/>
        </w:rPr>
        <w:t xml:space="preserve">fördert durch Bildungsangebote, Beratung, Information und Netzwerkarbeit den </w:t>
      </w:r>
      <w:r w:rsidR="00D20E8F" w:rsidRPr="001E3744">
        <w:rPr>
          <w:rFonts w:ascii="Calibri" w:hAnsi="Calibri"/>
          <w:sz w:val="22"/>
          <w:szCs w:val="22"/>
        </w:rPr>
        <w:t>Austausch zwischen Expert*innen, Kulturschaffenden</w:t>
      </w:r>
      <w:r w:rsidR="009263D5" w:rsidRPr="001E3744">
        <w:rPr>
          <w:rFonts w:ascii="Calibri" w:hAnsi="Calibri"/>
          <w:sz w:val="22"/>
          <w:szCs w:val="22"/>
        </w:rPr>
        <w:t>,</w:t>
      </w:r>
      <w:r w:rsidR="00DB37A2">
        <w:t xml:space="preserve"> </w:t>
      </w:r>
      <w:r w:rsidR="00DB37A2">
        <w:rPr>
          <w:rFonts w:ascii="Calibri" w:hAnsi="Calibri"/>
          <w:sz w:val="22"/>
          <w:szCs w:val="22"/>
        </w:rPr>
        <w:t xml:space="preserve">Politik, </w:t>
      </w:r>
      <w:r w:rsidR="00E97D9B" w:rsidRPr="001E3744">
        <w:rPr>
          <w:rFonts w:ascii="Calibri" w:hAnsi="Calibri"/>
          <w:sz w:val="22"/>
          <w:szCs w:val="22"/>
        </w:rPr>
        <w:t>Gesellschaft</w:t>
      </w:r>
      <w:r w:rsidR="00D20E8F" w:rsidRPr="001E3744">
        <w:rPr>
          <w:rFonts w:ascii="Calibri" w:hAnsi="Calibri"/>
          <w:sz w:val="22"/>
          <w:szCs w:val="22"/>
        </w:rPr>
        <w:t xml:space="preserve"> und Interessierten</w:t>
      </w:r>
      <w:r w:rsidR="00601ABE" w:rsidRPr="001E3744">
        <w:rPr>
          <w:rFonts w:ascii="Calibri" w:hAnsi="Calibri"/>
          <w:sz w:val="22"/>
          <w:szCs w:val="22"/>
        </w:rPr>
        <w:t>.</w:t>
      </w:r>
      <w:r w:rsidR="00D20E8F" w:rsidRPr="001E3744">
        <w:rPr>
          <w:rFonts w:ascii="Calibri" w:hAnsi="Calibri"/>
          <w:sz w:val="22"/>
          <w:szCs w:val="22"/>
        </w:rPr>
        <w:t xml:space="preserve"> </w:t>
      </w:r>
    </w:p>
    <w:p w14:paraId="6DB8A0B4" w14:textId="77777777" w:rsidR="00551266" w:rsidRPr="001E3744" w:rsidRDefault="00551266" w:rsidP="00551266">
      <w:pPr>
        <w:autoSpaceDE w:val="0"/>
        <w:autoSpaceDN w:val="0"/>
        <w:adjustRightInd w:val="0"/>
        <w:spacing w:after="0"/>
        <w:rPr>
          <w:rFonts w:ascii="Calibri" w:eastAsia="Calibri-Bold" w:hAnsi="Calibri" w:cs="Calibri"/>
          <w:sz w:val="22"/>
          <w:szCs w:val="22"/>
          <w:lang w:val="de-AT" w:eastAsia="de-AT"/>
        </w:rPr>
      </w:pPr>
      <w:r w:rsidRPr="001E3744">
        <w:rPr>
          <w:rFonts w:ascii="Calibri" w:eastAsia="Calibri-Bold" w:hAnsi="Calibri" w:cs="Calibri"/>
          <w:sz w:val="22"/>
          <w:szCs w:val="22"/>
          <w:lang w:val="de-AT" w:eastAsia="de-AT"/>
        </w:rPr>
        <w:br/>
      </w:r>
      <w:r w:rsidR="001960A6" w:rsidRPr="001E3744">
        <w:rPr>
          <w:rFonts w:ascii="Calibri" w:eastAsia="Calibri-Bold" w:hAnsi="Calibri" w:cs="Calibri"/>
          <w:sz w:val="22"/>
          <w:szCs w:val="22"/>
          <w:lang w:val="de-AT" w:eastAsia="de-AT"/>
        </w:rPr>
        <w:t xml:space="preserve">Weitere Informationen gibt es unter </w:t>
      </w:r>
      <w:hyperlink r:id="rId6" w:history="1">
        <w:r w:rsidR="001960A6" w:rsidRPr="001E3744">
          <w:rPr>
            <w:rStyle w:val="Hyperlink"/>
            <w:rFonts w:ascii="Calibri" w:eastAsia="Calibri-Bold" w:hAnsi="Calibri" w:cs="Calibri"/>
            <w:sz w:val="22"/>
            <w:szCs w:val="22"/>
            <w:lang w:val="de-AT" w:eastAsia="de-AT"/>
          </w:rPr>
          <w:t>www.lai.at</w:t>
        </w:r>
      </w:hyperlink>
      <w:r w:rsidR="001960A6" w:rsidRPr="001E3744">
        <w:rPr>
          <w:rFonts w:ascii="Calibri" w:eastAsia="Calibri-Bold" w:hAnsi="Calibri" w:cs="Calibri"/>
          <w:sz w:val="22"/>
          <w:szCs w:val="22"/>
          <w:lang w:val="de-AT" w:eastAsia="de-AT"/>
        </w:rPr>
        <w:t xml:space="preserve"> oder </w:t>
      </w:r>
      <w:hyperlink r:id="rId7" w:history="1">
        <w:r w:rsidR="001960A6" w:rsidRPr="001E3744">
          <w:rPr>
            <w:rStyle w:val="Hyperlink"/>
            <w:rFonts w:ascii="Calibri" w:eastAsia="Calibri-Bold" w:hAnsi="Calibri" w:cs="Calibri"/>
            <w:sz w:val="22"/>
            <w:szCs w:val="22"/>
            <w:lang w:val="de-AT" w:eastAsia="de-AT"/>
          </w:rPr>
          <w:t>www.vhs.at</w:t>
        </w:r>
      </w:hyperlink>
      <w:r w:rsidR="001960A6" w:rsidRPr="001E3744">
        <w:rPr>
          <w:rFonts w:ascii="Calibri" w:eastAsia="Calibri-Bold" w:hAnsi="Calibri" w:cs="Calibri"/>
          <w:sz w:val="22"/>
          <w:szCs w:val="22"/>
          <w:lang w:val="de-AT" w:eastAsia="de-AT"/>
        </w:rPr>
        <w:t>.</w:t>
      </w:r>
    </w:p>
    <w:p w14:paraId="5EF9FC25" w14:textId="77777777" w:rsidR="00C16A89" w:rsidRPr="001E3744" w:rsidRDefault="00C16A89" w:rsidP="00C16A89">
      <w:pPr>
        <w:rPr>
          <w:rFonts w:ascii="Calibri" w:hAnsi="Calibri" w:cs="Courier New"/>
          <w:sz w:val="22"/>
          <w:szCs w:val="22"/>
        </w:rPr>
      </w:pPr>
    </w:p>
    <w:p w14:paraId="374B00DE" w14:textId="77777777" w:rsidR="00C16A89" w:rsidRPr="001E3744" w:rsidRDefault="00BB1A9C" w:rsidP="00C16A89">
      <w:pPr>
        <w:pStyle w:val="Format1"/>
        <w:spacing w:line="240" w:lineRule="auto"/>
        <w:rPr>
          <w:rFonts w:ascii="Calibri" w:hAnsi="Calibri" w:cs="Courier New"/>
          <w:b/>
          <w:color w:val="000000"/>
          <w:sz w:val="20"/>
          <w:lang w:val="de-AT"/>
        </w:rPr>
      </w:pPr>
      <w:r w:rsidRPr="001E3744">
        <w:rPr>
          <w:rFonts w:ascii="Calibri" w:hAnsi="Calibri" w:cs="Courier New"/>
          <w:b/>
          <w:color w:val="000000"/>
          <w:sz w:val="20"/>
          <w:lang w:val="de-AT"/>
        </w:rPr>
        <w:t>Pressekontakt</w:t>
      </w:r>
      <w:r w:rsidR="00C16A89" w:rsidRPr="001E3744">
        <w:rPr>
          <w:rFonts w:ascii="Calibri" w:hAnsi="Calibri" w:cs="Courier New"/>
          <w:b/>
          <w:color w:val="000000"/>
          <w:sz w:val="20"/>
          <w:lang w:val="de-AT"/>
        </w:rPr>
        <w:t>:</w:t>
      </w:r>
    </w:p>
    <w:p w14:paraId="536D0DED" w14:textId="77777777" w:rsidR="00C16A89" w:rsidRPr="001E3744" w:rsidRDefault="00C16A89" w:rsidP="00C16A89">
      <w:pPr>
        <w:pStyle w:val="Format1"/>
        <w:spacing w:line="240" w:lineRule="auto"/>
        <w:rPr>
          <w:rFonts w:ascii="Calibri" w:hAnsi="Calibri" w:cs="Courier New"/>
          <w:color w:val="000000"/>
          <w:sz w:val="20"/>
          <w:lang w:val="de-AT"/>
        </w:rPr>
      </w:pPr>
    </w:p>
    <w:p w14:paraId="5B463F3B" w14:textId="0664F348" w:rsidR="00BF00D9" w:rsidRPr="00551266" w:rsidRDefault="001960A6" w:rsidP="001960A6">
      <w:pPr>
        <w:rPr>
          <w:rFonts w:ascii="Calibri" w:hAnsi="Calibri" w:cs="Courier New"/>
          <w:szCs w:val="20"/>
        </w:rPr>
      </w:pPr>
      <w:proofErr w:type="spellStart"/>
      <w:r w:rsidRPr="001E3744">
        <w:rPr>
          <w:rFonts w:ascii="Calibri" w:hAnsi="Calibri" w:cs="Courier New"/>
          <w:szCs w:val="20"/>
        </w:rPr>
        <w:t>Mag.a</w:t>
      </w:r>
      <w:proofErr w:type="spellEnd"/>
      <w:r w:rsidRPr="001E3744">
        <w:rPr>
          <w:rFonts w:ascii="Calibri" w:hAnsi="Calibri" w:cs="Courier New"/>
          <w:szCs w:val="20"/>
        </w:rPr>
        <w:t xml:space="preserve"> Nadja Pospisil</w:t>
      </w:r>
      <w:r w:rsidRPr="001E3744">
        <w:rPr>
          <w:rFonts w:ascii="Calibri" w:hAnsi="Calibri" w:cs="Courier New"/>
          <w:szCs w:val="20"/>
        </w:rPr>
        <w:br/>
        <w:t>Mediensprecherin</w:t>
      </w:r>
      <w:r w:rsidRPr="001E3744">
        <w:rPr>
          <w:rFonts w:ascii="Calibri" w:hAnsi="Calibri" w:cs="Courier New"/>
          <w:szCs w:val="20"/>
        </w:rPr>
        <w:br/>
        <w:t>Wiener Volkshochschulen</w:t>
      </w:r>
      <w:r w:rsidRPr="001E3744">
        <w:rPr>
          <w:rFonts w:ascii="Calibri" w:hAnsi="Calibri" w:cs="Courier New"/>
          <w:szCs w:val="20"/>
        </w:rPr>
        <w:br/>
        <w:t>Tel.: 01/89 174-100 105</w:t>
      </w:r>
      <w:r w:rsidRPr="001E3744">
        <w:rPr>
          <w:rFonts w:ascii="Calibri" w:hAnsi="Calibri" w:cs="Courier New"/>
          <w:szCs w:val="20"/>
        </w:rPr>
        <w:br/>
        <w:t>Mobil: 0699 189 177 58</w:t>
      </w:r>
      <w:r w:rsidRPr="001E3744">
        <w:rPr>
          <w:rFonts w:ascii="Calibri" w:hAnsi="Calibri" w:cs="Courier New"/>
          <w:szCs w:val="20"/>
        </w:rPr>
        <w:br/>
        <w:t xml:space="preserve">E-Mail: </w:t>
      </w:r>
      <w:hyperlink r:id="rId8" w:history="1">
        <w:r w:rsidR="00BF00D9" w:rsidRPr="001E3744">
          <w:rPr>
            <w:rStyle w:val="Hyperlink"/>
            <w:rFonts w:ascii="Calibri" w:hAnsi="Calibri" w:cs="Courier New"/>
            <w:szCs w:val="20"/>
          </w:rPr>
          <w:t>nadja.pospisil@vhs.at</w:t>
        </w:r>
      </w:hyperlink>
      <w:r w:rsidR="00E97D9B">
        <w:rPr>
          <w:rStyle w:val="Hyperlink"/>
          <w:rFonts w:ascii="Calibri" w:hAnsi="Calibri" w:cs="Courier New"/>
          <w:szCs w:val="20"/>
        </w:rPr>
        <w:br/>
      </w:r>
    </w:p>
    <w:sectPr w:rsidR="00BF00D9" w:rsidRPr="00551266" w:rsidSect="00B13A3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516"/>
    <w:multiLevelType w:val="hybridMultilevel"/>
    <w:tmpl w:val="B4C2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3E"/>
    <w:rsid w:val="0002438E"/>
    <w:rsid w:val="0003033E"/>
    <w:rsid w:val="00051368"/>
    <w:rsid w:val="00060F59"/>
    <w:rsid w:val="000935D0"/>
    <w:rsid w:val="0009690A"/>
    <w:rsid w:val="000A6513"/>
    <w:rsid w:val="000B3B94"/>
    <w:rsid w:val="000D54EA"/>
    <w:rsid w:val="000F589A"/>
    <w:rsid w:val="00164684"/>
    <w:rsid w:val="001960A6"/>
    <w:rsid w:val="00196216"/>
    <w:rsid w:val="001B0934"/>
    <w:rsid w:val="001E3744"/>
    <w:rsid w:val="001E5675"/>
    <w:rsid w:val="00202270"/>
    <w:rsid w:val="00234E30"/>
    <w:rsid w:val="002A45EA"/>
    <w:rsid w:val="002E2166"/>
    <w:rsid w:val="002E4FE1"/>
    <w:rsid w:val="0035543A"/>
    <w:rsid w:val="00370FA7"/>
    <w:rsid w:val="003738ED"/>
    <w:rsid w:val="003C7272"/>
    <w:rsid w:val="003E7898"/>
    <w:rsid w:val="00415FEE"/>
    <w:rsid w:val="004920AF"/>
    <w:rsid w:val="004957B5"/>
    <w:rsid w:val="004B5AEE"/>
    <w:rsid w:val="00502069"/>
    <w:rsid w:val="00502743"/>
    <w:rsid w:val="00532C9F"/>
    <w:rsid w:val="00532E0D"/>
    <w:rsid w:val="00551266"/>
    <w:rsid w:val="005750EA"/>
    <w:rsid w:val="005D2D6F"/>
    <w:rsid w:val="00601ABE"/>
    <w:rsid w:val="006438C9"/>
    <w:rsid w:val="00657D48"/>
    <w:rsid w:val="006811E2"/>
    <w:rsid w:val="0069123F"/>
    <w:rsid w:val="006A18A6"/>
    <w:rsid w:val="006F253A"/>
    <w:rsid w:val="007023E5"/>
    <w:rsid w:val="00706BDD"/>
    <w:rsid w:val="007871E2"/>
    <w:rsid w:val="00790B02"/>
    <w:rsid w:val="0079416E"/>
    <w:rsid w:val="007A4BFB"/>
    <w:rsid w:val="007B40D3"/>
    <w:rsid w:val="007C739C"/>
    <w:rsid w:val="008130CC"/>
    <w:rsid w:val="008662D0"/>
    <w:rsid w:val="00896F57"/>
    <w:rsid w:val="008C45E0"/>
    <w:rsid w:val="00901C82"/>
    <w:rsid w:val="009263D5"/>
    <w:rsid w:val="009726FB"/>
    <w:rsid w:val="009C488E"/>
    <w:rsid w:val="009F0E2C"/>
    <w:rsid w:val="009F3CBF"/>
    <w:rsid w:val="00A218E8"/>
    <w:rsid w:val="00A62BD3"/>
    <w:rsid w:val="00A71408"/>
    <w:rsid w:val="00B13A31"/>
    <w:rsid w:val="00B37DE2"/>
    <w:rsid w:val="00B4720A"/>
    <w:rsid w:val="00B56209"/>
    <w:rsid w:val="00B803DE"/>
    <w:rsid w:val="00BB1A9C"/>
    <w:rsid w:val="00BF00D9"/>
    <w:rsid w:val="00C16A89"/>
    <w:rsid w:val="00C44DB2"/>
    <w:rsid w:val="00C46464"/>
    <w:rsid w:val="00C50622"/>
    <w:rsid w:val="00C60993"/>
    <w:rsid w:val="00C735FB"/>
    <w:rsid w:val="00C822F6"/>
    <w:rsid w:val="00CA2B2B"/>
    <w:rsid w:val="00CD2348"/>
    <w:rsid w:val="00D20E7D"/>
    <w:rsid w:val="00D20E8F"/>
    <w:rsid w:val="00D504F7"/>
    <w:rsid w:val="00D83B0F"/>
    <w:rsid w:val="00DB37A2"/>
    <w:rsid w:val="00DF4A5F"/>
    <w:rsid w:val="00E01316"/>
    <w:rsid w:val="00E14D5D"/>
    <w:rsid w:val="00E24871"/>
    <w:rsid w:val="00E42B73"/>
    <w:rsid w:val="00E9454C"/>
    <w:rsid w:val="00E97D9B"/>
    <w:rsid w:val="00F00FA0"/>
    <w:rsid w:val="00F31432"/>
    <w:rsid w:val="00F712F9"/>
    <w:rsid w:val="00F75D34"/>
    <w:rsid w:val="00F8145E"/>
    <w:rsid w:val="00FA2E80"/>
    <w:rsid w:val="00FB1B40"/>
    <w:rsid w:val="00FB3B69"/>
    <w:rsid w:val="00FC1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28B5D"/>
  <w15:docId w15:val="{B38DFF87-5EFB-427E-8554-3AAFCD0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03C"/>
    <w:pPr>
      <w:spacing w:after="200"/>
    </w:pPr>
    <w:rPr>
      <w:rFonts w:ascii="Lucida Grande" w:hAnsi="Lucida Grande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0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162A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4E"/>
    <w:pPr>
      <w:spacing w:after="0"/>
    </w:pPr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274E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C04B2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Format1">
    <w:name w:val="Format 1"/>
    <w:basedOn w:val="Standard"/>
    <w:qFormat/>
    <w:rsid w:val="00F00FA0"/>
    <w:pPr>
      <w:widowControl w:val="0"/>
      <w:tabs>
        <w:tab w:val="left" w:pos="624"/>
        <w:tab w:val="right" w:pos="9015"/>
      </w:tabs>
      <w:spacing w:after="0" w:line="360" w:lineRule="auto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styleId="Hyperlink">
    <w:name w:val="Hyperlink"/>
    <w:uiPriority w:val="99"/>
    <w:unhideWhenUsed/>
    <w:rsid w:val="00F00FA0"/>
    <w:rPr>
      <w:color w:val="0563C1"/>
      <w:u w:val="single"/>
    </w:rPr>
  </w:style>
  <w:style w:type="paragraph" w:customStyle="1" w:styleId="Default">
    <w:name w:val="Default"/>
    <w:rsid w:val="00E01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rsid w:val="00B37DE2"/>
  </w:style>
  <w:style w:type="character" w:styleId="Kommentarzeichen">
    <w:name w:val="annotation reference"/>
    <w:uiPriority w:val="99"/>
    <w:semiHidden/>
    <w:unhideWhenUsed/>
    <w:rsid w:val="001962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216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96216"/>
    <w:rPr>
      <w:rFonts w:ascii="Lucida Grande" w:hAnsi="Lucida Grande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21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6216"/>
    <w:rPr>
      <w:rFonts w:ascii="Lucida Grande" w:hAnsi="Lucida Grande"/>
      <w:b/>
      <w:bCs/>
      <w:lang w:val="de-DE" w:eastAsia="en-US"/>
    </w:rPr>
  </w:style>
  <w:style w:type="paragraph" w:styleId="berarbeitung">
    <w:name w:val="Revision"/>
    <w:hidden/>
    <w:uiPriority w:val="71"/>
    <w:rsid w:val="00A218E8"/>
    <w:rPr>
      <w:rFonts w:ascii="Lucida Grande" w:hAnsi="Lucida Grande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pospisil@vhs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h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Die Wiener Volkshochschulen GmbH</Company>
  <LinksUpToDate>false</LinksUpToDate>
  <CharactersWithSpaces>4193</CharactersWithSpaces>
  <SharedDoc>false</SharedDoc>
  <HLinks>
    <vt:vector size="18" baseType="variant">
      <vt:variant>
        <vt:i4>7864331</vt:i4>
      </vt:variant>
      <vt:variant>
        <vt:i4>6</vt:i4>
      </vt:variant>
      <vt:variant>
        <vt:i4>0</vt:i4>
      </vt:variant>
      <vt:variant>
        <vt:i4>5</vt:i4>
      </vt:variant>
      <vt:variant>
        <vt:lpwstr>mailto:nadja.pospisil@vhs.at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http://www.vhs.at/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http://www.lai.at/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Lehenbauer</dc:creator>
  <cp:lastModifiedBy>Pospisil Nadja VHS Zentrale</cp:lastModifiedBy>
  <cp:revision>8</cp:revision>
  <cp:lastPrinted>2020-06-29T10:16:00Z</cp:lastPrinted>
  <dcterms:created xsi:type="dcterms:W3CDTF">2020-06-26T08:00:00Z</dcterms:created>
  <dcterms:modified xsi:type="dcterms:W3CDTF">2020-06-29T11:29:00Z</dcterms:modified>
</cp:coreProperties>
</file>